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10A" w:rsidRDefault="0057410A">
      <w:bookmarkStart w:id="0" w:name="_GoBack"/>
      <w:bookmarkEnd w:id="0"/>
    </w:p>
    <w:p w:rsidR="0057410A" w:rsidRPr="0057410A" w:rsidRDefault="0057410A" w:rsidP="00897347">
      <w:pPr>
        <w:jc w:val="center"/>
        <w:rPr>
          <w:b/>
          <w:sz w:val="24"/>
          <w:szCs w:val="24"/>
        </w:rPr>
      </w:pPr>
      <w:r w:rsidRPr="0057410A">
        <w:rPr>
          <w:b/>
        </w:rPr>
        <w:t>“</w:t>
      </w:r>
      <w:r w:rsidRPr="0057410A">
        <w:rPr>
          <w:b/>
          <w:sz w:val="24"/>
          <w:szCs w:val="24"/>
        </w:rPr>
        <w:t>Portability” in the Section 8 Housing Choice Voucher Program refers to the process through which your family can transfer or “port” your housing rental subsidy when you move to a different city. Read the detailed portability “how to” below to get information and tips that will make your move easier</w:t>
      </w:r>
    </w:p>
    <w:p w:rsidR="0057410A" w:rsidRDefault="0057410A">
      <w:pPr>
        <w:rPr>
          <w:sz w:val="24"/>
          <w:szCs w:val="24"/>
        </w:rPr>
      </w:pPr>
    </w:p>
    <w:p w:rsidR="0057410A" w:rsidRPr="0057410A" w:rsidRDefault="0057410A">
      <w:pPr>
        <w:rPr>
          <w:sz w:val="24"/>
          <w:szCs w:val="24"/>
        </w:rPr>
      </w:pPr>
      <w:r>
        <w:rPr>
          <w:sz w:val="24"/>
          <w:szCs w:val="24"/>
        </w:rPr>
        <w:t xml:space="preserve">How to “PORT OUT” </w:t>
      </w:r>
      <w:r w:rsidR="00127D23">
        <w:rPr>
          <w:sz w:val="24"/>
          <w:szCs w:val="24"/>
        </w:rPr>
        <w:t>or TRANSFER from the Housing Authority of Park Forest (HAPF) to a New Housing Authority</w:t>
      </w:r>
    </w:p>
    <w:p w:rsidR="00EB5F93" w:rsidRPr="00127D23" w:rsidRDefault="0057410A" w:rsidP="00127D23">
      <w:pPr>
        <w:pStyle w:val="ListParagraph"/>
        <w:numPr>
          <w:ilvl w:val="0"/>
          <w:numId w:val="3"/>
        </w:numPr>
        <w:rPr>
          <w:sz w:val="24"/>
          <w:szCs w:val="24"/>
        </w:rPr>
      </w:pPr>
      <w:r w:rsidRPr="00127D23">
        <w:rPr>
          <w:sz w:val="24"/>
          <w:szCs w:val="24"/>
        </w:rPr>
        <w:t>Ask your HAPF</w:t>
      </w:r>
      <w:r w:rsidRPr="00127D23">
        <w:rPr>
          <w:sz w:val="24"/>
          <w:szCs w:val="24"/>
        </w:rPr>
        <w:t xml:space="preserve"> </w:t>
      </w:r>
      <w:r w:rsidRPr="00127D23">
        <w:rPr>
          <w:sz w:val="24"/>
          <w:szCs w:val="24"/>
        </w:rPr>
        <w:t>Housing Caseworker for the following forms:</w:t>
      </w:r>
    </w:p>
    <w:p w:rsidR="00EB5F93" w:rsidRPr="00127D23" w:rsidRDefault="00127D23" w:rsidP="00EB5F93">
      <w:pPr>
        <w:pStyle w:val="ListParagraph"/>
        <w:rPr>
          <w:sz w:val="24"/>
          <w:szCs w:val="24"/>
        </w:rPr>
      </w:pPr>
      <w:r>
        <w:rPr>
          <w:sz w:val="24"/>
          <w:szCs w:val="24"/>
        </w:rPr>
        <w:t>REQUEST</w:t>
      </w:r>
      <w:r w:rsidR="0057410A" w:rsidRPr="00127D23">
        <w:rPr>
          <w:sz w:val="24"/>
          <w:szCs w:val="24"/>
        </w:rPr>
        <w:t xml:space="preserve"> for P</w:t>
      </w:r>
      <w:r>
        <w:rPr>
          <w:sz w:val="24"/>
          <w:szCs w:val="24"/>
        </w:rPr>
        <w:t>ORTABILTY</w:t>
      </w:r>
      <w:r w:rsidR="0057410A" w:rsidRPr="00127D23">
        <w:rPr>
          <w:sz w:val="24"/>
          <w:szCs w:val="24"/>
        </w:rPr>
        <w:t xml:space="preserve"> </w:t>
      </w:r>
      <w:r w:rsidR="00EB5F93" w:rsidRPr="00127D23">
        <w:rPr>
          <w:sz w:val="24"/>
          <w:szCs w:val="24"/>
        </w:rPr>
        <w:t>M</w:t>
      </w:r>
      <w:r>
        <w:rPr>
          <w:sz w:val="24"/>
          <w:szCs w:val="24"/>
        </w:rPr>
        <w:t>OVING</w:t>
      </w:r>
      <w:r w:rsidR="00EB5F93" w:rsidRPr="00127D23">
        <w:rPr>
          <w:sz w:val="24"/>
          <w:szCs w:val="24"/>
        </w:rPr>
        <w:t xml:space="preserve"> packet</w:t>
      </w:r>
    </w:p>
    <w:p w:rsidR="00EB5F93" w:rsidRDefault="00EB5F93" w:rsidP="00EB5F93">
      <w:pPr>
        <w:pStyle w:val="ListParagraph"/>
        <w:rPr>
          <w:sz w:val="24"/>
          <w:szCs w:val="24"/>
        </w:rPr>
      </w:pPr>
      <w:r>
        <w:rPr>
          <w:sz w:val="24"/>
          <w:szCs w:val="24"/>
        </w:rPr>
        <w:t>*</w:t>
      </w:r>
      <w:r w:rsidR="0057410A" w:rsidRPr="00EB5F93">
        <w:rPr>
          <w:sz w:val="24"/>
          <w:szCs w:val="24"/>
        </w:rPr>
        <w:t xml:space="preserve"> Fill this out and return it to your </w:t>
      </w:r>
      <w:r>
        <w:rPr>
          <w:sz w:val="24"/>
          <w:szCs w:val="24"/>
        </w:rPr>
        <w:t>caseworker.</w:t>
      </w:r>
    </w:p>
    <w:p w:rsidR="0057410A" w:rsidRDefault="00EB5F93" w:rsidP="00EB5F93">
      <w:pPr>
        <w:pStyle w:val="ListParagraph"/>
        <w:rPr>
          <w:sz w:val="24"/>
          <w:szCs w:val="24"/>
        </w:rPr>
      </w:pPr>
      <w:r>
        <w:rPr>
          <w:sz w:val="24"/>
          <w:szCs w:val="24"/>
        </w:rPr>
        <w:t>* Include copy of ‘</w:t>
      </w:r>
      <w:r w:rsidR="0057410A" w:rsidRPr="0057410A">
        <w:rPr>
          <w:sz w:val="24"/>
          <w:szCs w:val="24"/>
        </w:rPr>
        <w:t>Notice of Inten</w:t>
      </w:r>
      <w:r>
        <w:rPr>
          <w:sz w:val="24"/>
          <w:szCs w:val="24"/>
        </w:rPr>
        <w:t xml:space="preserve">t to Vacate’ form to </w:t>
      </w:r>
      <w:r w:rsidR="0057410A" w:rsidRPr="0057410A">
        <w:rPr>
          <w:sz w:val="24"/>
          <w:szCs w:val="24"/>
        </w:rPr>
        <w:t>landlord</w:t>
      </w:r>
      <w:r w:rsidR="0057410A" w:rsidRPr="0057410A">
        <w:rPr>
          <w:sz w:val="24"/>
          <w:szCs w:val="24"/>
        </w:rPr>
        <w:t xml:space="preserve"> </w:t>
      </w:r>
    </w:p>
    <w:p w:rsidR="00EB5F93" w:rsidRDefault="00EB5F93" w:rsidP="00EB5F93">
      <w:pPr>
        <w:pStyle w:val="ListParagraph"/>
        <w:rPr>
          <w:sz w:val="24"/>
          <w:szCs w:val="24"/>
        </w:rPr>
      </w:pPr>
      <w:r>
        <w:rPr>
          <w:sz w:val="24"/>
          <w:szCs w:val="24"/>
        </w:rPr>
        <w:t>*Signed Zero water bill balance from water department.</w:t>
      </w:r>
    </w:p>
    <w:p w:rsidR="00127D23" w:rsidRDefault="00127D23" w:rsidP="00EB5F93">
      <w:pPr>
        <w:pStyle w:val="ListParagraph"/>
        <w:rPr>
          <w:sz w:val="24"/>
          <w:szCs w:val="24"/>
        </w:rPr>
      </w:pPr>
    </w:p>
    <w:p w:rsidR="00127D23" w:rsidRDefault="0057410A" w:rsidP="00127D23">
      <w:pPr>
        <w:pStyle w:val="ListParagraph"/>
        <w:numPr>
          <w:ilvl w:val="0"/>
          <w:numId w:val="4"/>
        </w:numPr>
        <w:rPr>
          <w:sz w:val="24"/>
          <w:szCs w:val="24"/>
        </w:rPr>
      </w:pPr>
      <w:r w:rsidRPr="00127D23">
        <w:rPr>
          <w:sz w:val="24"/>
          <w:szCs w:val="24"/>
        </w:rPr>
        <w:t>Your HAPF</w:t>
      </w:r>
      <w:r w:rsidRPr="00127D23">
        <w:rPr>
          <w:sz w:val="24"/>
          <w:szCs w:val="24"/>
        </w:rPr>
        <w:t xml:space="preserve"> coordinator will mail a move-out letter to your current landlord to ensure that: </w:t>
      </w:r>
    </w:p>
    <w:p w:rsidR="00127D23" w:rsidRDefault="0057410A" w:rsidP="00127D23">
      <w:pPr>
        <w:pStyle w:val="ListParagraph"/>
        <w:rPr>
          <w:sz w:val="24"/>
          <w:szCs w:val="24"/>
        </w:rPr>
      </w:pPr>
      <w:r w:rsidRPr="00127D23">
        <w:rPr>
          <w:sz w:val="24"/>
          <w:szCs w:val="24"/>
        </w:rPr>
        <w:t>* You have given the landlord your Notice of Intent to Vacate</w:t>
      </w:r>
      <w:r w:rsidRPr="00127D23">
        <w:rPr>
          <w:sz w:val="24"/>
          <w:szCs w:val="24"/>
        </w:rPr>
        <w:t xml:space="preserve"> at least 30 days in advance.</w:t>
      </w:r>
    </w:p>
    <w:p w:rsidR="00127D23" w:rsidRPr="00127D23" w:rsidRDefault="00EB5F93" w:rsidP="00127D23">
      <w:pPr>
        <w:pStyle w:val="ListParagraph"/>
        <w:rPr>
          <w:sz w:val="24"/>
          <w:szCs w:val="24"/>
        </w:rPr>
      </w:pPr>
      <w:r w:rsidRPr="00127D23">
        <w:rPr>
          <w:sz w:val="24"/>
          <w:szCs w:val="24"/>
        </w:rPr>
        <w:t>*</w:t>
      </w:r>
      <w:r w:rsidR="0057410A" w:rsidRPr="00127D23">
        <w:rPr>
          <w:sz w:val="24"/>
          <w:szCs w:val="24"/>
        </w:rPr>
        <w:t>You</w:t>
      </w:r>
      <w:r w:rsidR="00127D23" w:rsidRPr="00127D23">
        <w:rPr>
          <w:sz w:val="24"/>
          <w:szCs w:val="24"/>
        </w:rPr>
        <w:t xml:space="preserve"> have paid all the rent you owe. </w:t>
      </w:r>
    </w:p>
    <w:p w:rsidR="0057410A" w:rsidRDefault="0057410A" w:rsidP="00127D23">
      <w:pPr>
        <w:pStyle w:val="ListParagraph"/>
        <w:rPr>
          <w:sz w:val="24"/>
          <w:szCs w:val="24"/>
        </w:rPr>
      </w:pPr>
      <w:r w:rsidRPr="0057410A">
        <w:rPr>
          <w:sz w:val="24"/>
          <w:szCs w:val="24"/>
        </w:rPr>
        <w:t xml:space="preserve">* There are no damages to your unit. </w:t>
      </w:r>
    </w:p>
    <w:p w:rsidR="00127D23" w:rsidRDefault="00127D23" w:rsidP="00127D23">
      <w:pPr>
        <w:pStyle w:val="ListParagraph"/>
        <w:rPr>
          <w:sz w:val="24"/>
          <w:szCs w:val="24"/>
        </w:rPr>
      </w:pPr>
    </w:p>
    <w:p w:rsidR="0057410A" w:rsidRPr="00127D23" w:rsidRDefault="00EB5F93" w:rsidP="00127D23">
      <w:pPr>
        <w:pStyle w:val="ListParagraph"/>
        <w:numPr>
          <w:ilvl w:val="0"/>
          <w:numId w:val="4"/>
        </w:numPr>
        <w:rPr>
          <w:sz w:val="24"/>
          <w:szCs w:val="24"/>
        </w:rPr>
      </w:pPr>
      <w:r w:rsidRPr="00127D23">
        <w:rPr>
          <w:sz w:val="24"/>
          <w:szCs w:val="24"/>
        </w:rPr>
        <w:t>Once your request to move is approved y</w:t>
      </w:r>
      <w:r w:rsidR="0057410A" w:rsidRPr="00127D23">
        <w:rPr>
          <w:sz w:val="24"/>
          <w:szCs w:val="24"/>
        </w:rPr>
        <w:t xml:space="preserve">our </w:t>
      </w:r>
      <w:r w:rsidR="0057410A" w:rsidRPr="00127D23">
        <w:rPr>
          <w:sz w:val="24"/>
          <w:szCs w:val="24"/>
        </w:rPr>
        <w:t>HAPF caseworker</w:t>
      </w:r>
      <w:r w:rsidR="0057410A" w:rsidRPr="00127D23">
        <w:rPr>
          <w:sz w:val="24"/>
          <w:szCs w:val="24"/>
        </w:rPr>
        <w:t xml:space="preserve"> </w:t>
      </w:r>
      <w:r w:rsidR="00127D23">
        <w:rPr>
          <w:sz w:val="24"/>
          <w:szCs w:val="24"/>
        </w:rPr>
        <w:t>will send needed documents</w:t>
      </w:r>
      <w:r w:rsidR="00127D23" w:rsidRPr="00127D23">
        <w:rPr>
          <w:sz w:val="24"/>
          <w:szCs w:val="24"/>
        </w:rPr>
        <w:t xml:space="preserve"> </w:t>
      </w:r>
      <w:r w:rsidR="0057410A" w:rsidRPr="00127D23">
        <w:rPr>
          <w:sz w:val="24"/>
          <w:szCs w:val="24"/>
        </w:rPr>
        <w:t xml:space="preserve">to the new </w:t>
      </w:r>
      <w:r w:rsidR="0057410A" w:rsidRPr="00127D23">
        <w:rPr>
          <w:sz w:val="24"/>
          <w:szCs w:val="24"/>
        </w:rPr>
        <w:t>public housing authority (</w:t>
      </w:r>
      <w:r w:rsidR="0057410A" w:rsidRPr="00127D23">
        <w:rPr>
          <w:sz w:val="24"/>
          <w:szCs w:val="24"/>
        </w:rPr>
        <w:t>PHA</w:t>
      </w:r>
      <w:r w:rsidR="0057410A" w:rsidRPr="00127D23">
        <w:rPr>
          <w:sz w:val="24"/>
          <w:szCs w:val="24"/>
        </w:rPr>
        <w:t>)</w:t>
      </w:r>
      <w:r w:rsidR="0057410A" w:rsidRPr="00127D23">
        <w:rPr>
          <w:sz w:val="24"/>
          <w:szCs w:val="24"/>
        </w:rPr>
        <w:t xml:space="preserve"> </w:t>
      </w:r>
    </w:p>
    <w:p w:rsidR="009F5E34" w:rsidRDefault="0057410A" w:rsidP="0057410A">
      <w:pPr>
        <w:rPr>
          <w:sz w:val="24"/>
          <w:szCs w:val="24"/>
        </w:rPr>
      </w:pPr>
      <w:r w:rsidRPr="0057410A">
        <w:rPr>
          <w:sz w:val="24"/>
          <w:szCs w:val="24"/>
        </w:rPr>
        <w:t xml:space="preserve">• Within seven to 14 days you can contact the new PHA to confirm that they have received and </w:t>
      </w:r>
      <w:proofErr w:type="gramStart"/>
      <w:r w:rsidRPr="0057410A">
        <w:rPr>
          <w:sz w:val="24"/>
          <w:szCs w:val="24"/>
        </w:rPr>
        <w:t>processed</w:t>
      </w:r>
      <w:proofErr w:type="gramEnd"/>
      <w:r w:rsidRPr="0057410A">
        <w:rPr>
          <w:sz w:val="24"/>
          <w:szCs w:val="24"/>
        </w:rPr>
        <w:t xml:space="preserve"> your information. Your new PHA will be able to answer any questions you may have about their program at that time.</w:t>
      </w:r>
    </w:p>
    <w:p w:rsidR="00127D23" w:rsidRDefault="00127D23" w:rsidP="0057410A">
      <w:pPr>
        <w:rPr>
          <w:sz w:val="24"/>
          <w:szCs w:val="24"/>
        </w:rPr>
      </w:pPr>
    </w:p>
    <w:p w:rsidR="00127D23" w:rsidRPr="00127D23" w:rsidRDefault="00127D23" w:rsidP="0057410A">
      <w:pPr>
        <w:rPr>
          <w:sz w:val="24"/>
          <w:szCs w:val="24"/>
        </w:rPr>
      </w:pPr>
      <w:r w:rsidRPr="00127D23">
        <w:rPr>
          <w:sz w:val="24"/>
          <w:szCs w:val="24"/>
        </w:rPr>
        <w:t xml:space="preserve">HOW TO “PORT IN” OR TRANSFER TO THE </w:t>
      </w:r>
      <w:r w:rsidRPr="00127D23">
        <w:rPr>
          <w:sz w:val="24"/>
          <w:szCs w:val="24"/>
        </w:rPr>
        <w:t>Housing Authority of Park Forest (HAPF</w:t>
      </w:r>
      <w:r w:rsidRPr="00127D23">
        <w:rPr>
          <w:sz w:val="24"/>
          <w:szCs w:val="24"/>
        </w:rPr>
        <w:t xml:space="preserve">) FROM ANOTHER PUBLIC HOUSING AUTHORITY (PHA) • </w:t>
      </w:r>
    </w:p>
    <w:p w:rsidR="00127D23" w:rsidRDefault="00127D23" w:rsidP="00127D23">
      <w:pPr>
        <w:pStyle w:val="ListParagraph"/>
        <w:numPr>
          <w:ilvl w:val="0"/>
          <w:numId w:val="4"/>
        </w:numPr>
        <w:rPr>
          <w:sz w:val="24"/>
          <w:szCs w:val="24"/>
        </w:rPr>
      </w:pPr>
      <w:r w:rsidRPr="00127D23">
        <w:rPr>
          <w:sz w:val="24"/>
          <w:szCs w:val="24"/>
        </w:rPr>
        <w:t>Notify your current PHA that you wish to exercise portability and transfer your Housing Choice Voucher to the</w:t>
      </w:r>
      <w:r>
        <w:rPr>
          <w:sz w:val="24"/>
          <w:szCs w:val="24"/>
        </w:rPr>
        <w:t xml:space="preserve"> HAPF.</w:t>
      </w:r>
      <w:r w:rsidRPr="00127D23">
        <w:rPr>
          <w:sz w:val="24"/>
          <w:szCs w:val="24"/>
        </w:rPr>
        <w:t xml:space="preserve"> </w:t>
      </w:r>
    </w:p>
    <w:p w:rsidR="00127D23" w:rsidRDefault="00127D23" w:rsidP="00127D23">
      <w:pPr>
        <w:pStyle w:val="ListParagraph"/>
        <w:numPr>
          <w:ilvl w:val="0"/>
          <w:numId w:val="4"/>
        </w:numPr>
        <w:rPr>
          <w:sz w:val="24"/>
          <w:szCs w:val="24"/>
        </w:rPr>
      </w:pPr>
      <w:r w:rsidRPr="00127D23">
        <w:rPr>
          <w:sz w:val="24"/>
          <w:szCs w:val="24"/>
        </w:rPr>
        <w:t xml:space="preserve"> Your coordinator or case manager at your current PHA must approve the transfer according to their policies and HUD regulations. Be sure to comply with your current lease requirements or you may lose your eligibility to port. </w:t>
      </w:r>
    </w:p>
    <w:p w:rsidR="00127D23" w:rsidRDefault="00127D23" w:rsidP="00127D23">
      <w:pPr>
        <w:pStyle w:val="ListParagraph"/>
        <w:numPr>
          <w:ilvl w:val="0"/>
          <w:numId w:val="4"/>
        </w:numPr>
        <w:rPr>
          <w:sz w:val="24"/>
          <w:szCs w:val="24"/>
        </w:rPr>
      </w:pPr>
      <w:r w:rsidRPr="00127D23">
        <w:rPr>
          <w:sz w:val="24"/>
          <w:szCs w:val="24"/>
        </w:rPr>
        <w:t xml:space="preserve">Once your request to move is approved, your current Housing Choice Voucher coordinator will contact you regarding required procedures and paperwork. Your coordinator will fax a copy of your information to the </w:t>
      </w:r>
      <w:r>
        <w:rPr>
          <w:sz w:val="24"/>
          <w:szCs w:val="24"/>
        </w:rPr>
        <w:t>HAPF</w:t>
      </w:r>
      <w:r w:rsidRPr="00127D23">
        <w:rPr>
          <w:sz w:val="24"/>
          <w:szCs w:val="24"/>
        </w:rPr>
        <w:t xml:space="preserve">. </w:t>
      </w:r>
    </w:p>
    <w:p w:rsidR="00095EF6" w:rsidRDefault="00127D23" w:rsidP="00127D23">
      <w:pPr>
        <w:pStyle w:val="ListParagraph"/>
        <w:numPr>
          <w:ilvl w:val="0"/>
          <w:numId w:val="4"/>
        </w:numPr>
        <w:rPr>
          <w:sz w:val="24"/>
          <w:szCs w:val="24"/>
        </w:rPr>
      </w:pPr>
      <w:r w:rsidRPr="00127D23">
        <w:rPr>
          <w:sz w:val="24"/>
          <w:szCs w:val="24"/>
        </w:rPr>
        <w:lastRenderedPageBreak/>
        <w:t xml:space="preserve"> </w:t>
      </w:r>
      <w:r>
        <w:rPr>
          <w:sz w:val="24"/>
          <w:szCs w:val="24"/>
        </w:rPr>
        <w:t xml:space="preserve">Once documents are received the HAPF will </w:t>
      </w:r>
      <w:r w:rsidRPr="00127D23">
        <w:rPr>
          <w:sz w:val="24"/>
          <w:szCs w:val="24"/>
        </w:rPr>
        <w:t xml:space="preserve">contact </w:t>
      </w:r>
      <w:r>
        <w:rPr>
          <w:sz w:val="24"/>
          <w:szCs w:val="24"/>
        </w:rPr>
        <w:t xml:space="preserve">with 1-2 business days to </w:t>
      </w:r>
      <w:r w:rsidR="00095EF6">
        <w:rPr>
          <w:sz w:val="24"/>
          <w:szCs w:val="24"/>
        </w:rPr>
        <w:t>schedule a Portability Briefing</w:t>
      </w:r>
      <w:r w:rsidRPr="00127D23">
        <w:rPr>
          <w:sz w:val="24"/>
          <w:szCs w:val="24"/>
        </w:rPr>
        <w:t>.</w:t>
      </w:r>
    </w:p>
    <w:p w:rsidR="00095EF6" w:rsidRDefault="00095EF6" w:rsidP="00127D23">
      <w:pPr>
        <w:pStyle w:val="ListParagraph"/>
        <w:numPr>
          <w:ilvl w:val="0"/>
          <w:numId w:val="4"/>
        </w:numPr>
        <w:rPr>
          <w:sz w:val="24"/>
          <w:szCs w:val="24"/>
        </w:rPr>
      </w:pPr>
      <w:r>
        <w:rPr>
          <w:sz w:val="24"/>
          <w:szCs w:val="24"/>
        </w:rPr>
        <w:t>The HAPF will mail out a Portability Briefing Packet.</w:t>
      </w:r>
    </w:p>
    <w:p w:rsidR="00095EF6" w:rsidRDefault="00095EF6" w:rsidP="00127D23">
      <w:pPr>
        <w:pStyle w:val="ListParagraph"/>
        <w:numPr>
          <w:ilvl w:val="0"/>
          <w:numId w:val="4"/>
        </w:numPr>
        <w:rPr>
          <w:sz w:val="24"/>
          <w:szCs w:val="24"/>
        </w:rPr>
      </w:pPr>
      <w:r>
        <w:rPr>
          <w:sz w:val="24"/>
          <w:szCs w:val="24"/>
        </w:rPr>
        <w:t xml:space="preserve"> </w:t>
      </w:r>
      <w:r w:rsidR="00127D23" w:rsidRPr="00127D23">
        <w:rPr>
          <w:sz w:val="24"/>
          <w:szCs w:val="24"/>
        </w:rPr>
        <w:t xml:space="preserve">You will receive </w:t>
      </w:r>
      <w:r>
        <w:rPr>
          <w:sz w:val="24"/>
          <w:szCs w:val="24"/>
        </w:rPr>
        <w:t xml:space="preserve">an invitation to a required 1.5 </w:t>
      </w:r>
      <w:r w:rsidR="00127D23" w:rsidRPr="00127D23">
        <w:rPr>
          <w:sz w:val="24"/>
          <w:szCs w:val="24"/>
        </w:rPr>
        <w:t xml:space="preserve">hour orientation meeting that will explain </w:t>
      </w:r>
      <w:r>
        <w:rPr>
          <w:sz w:val="24"/>
          <w:szCs w:val="24"/>
        </w:rPr>
        <w:t>HAPF</w:t>
      </w:r>
      <w:r w:rsidR="00127D23" w:rsidRPr="00127D23">
        <w:rPr>
          <w:sz w:val="24"/>
          <w:szCs w:val="24"/>
        </w:rPr>
        <w:t xml:space="preserve"> policies and procedures.</w:t>
      </w:r>
    </w:p>
    <w:p w:rsidR="00095EF6" w:rsidRDefault="00095EF6" w:rsidP="00127D23">
      <w:pPr>
        <w:pStyle w:val="ListParagraph"/>
        <w:numPr>
          <w:ilvl w:val="0"/>
          <w:numId w:val="4"/>
        </w:numPr>
        <w:rPr>
          <w:sz w:val="24"/>
          <w:szCs w:val="24"/>
        </w:rPr>
      </w:pPr>
      <w:r>
        <w:rPr>
          <w:sz w:val="24"/>
          <w:szCs w:val="24"/>
        </w:rPr>
        <w:t xml:space="preserve"> </w:t>
      </w:r>
      <w:r w:rsidR="00127D23" w:rsidRPr="00127D23">
        <w:rPr>
          <w:sz w:val="24"/>
          <w:szCs w:val="24"/>
        </w:rPr>
        <w:t xml:space="preserve">During your orientation meeting you will receive a Request for Tenancy Approval (RFTA) form. When you find a unit you wish to rent, please submit the completed form </w:t>
      </w:r>
      <w:r>
        <w:rPr>
          <w:sz w:val="24"/>
          <w:szCs w:val="24"/>
        </w:rPr>
        <w:t>the HAPF</w:t>
      </w:r>
      <w:r w:rsidR="00127D23" w:rsidRPr="00127D23">
        <w:rPr>
          <w:sz w:val="24"/>
          <w:szCs w:val="24"/>
        </w:rPr>
        <w:t xml:space="preserve">. </w:t>
      </w:r>
    </w:p>
    <w:p w:rsidR="00095EF6" w:rsidRDefault="00127D23" w:rsidP="00127D23">
      <w:pPr>
        <w:pStyle w:val="ListParagraph"/>
        <w:numPr>
          <w:ilvl w:val="0"/>
          <w:numId w:val="4"/>
        </w:numPr>
        <w:rPr>
          <w:sz w:val="24"/>
          <w:szCs w:val="24"/>
        </w:rPr>
      </w:pPr>
      <w:r w:rsidRPr="00127D23">
        <w:rPr>
          <w:sz w:val="24"/>
          <w:szCs w:val="24"/>
        </w:rPr>
        <w:t xml:space="preserve">Once we receive your RFTA: * The </w:t>
      </w:r>
      <w:r w:rsidR="00095EF6">
        <w:rPr>
          <w:sz w:val="24"/>
          <w:szCs w:val="24"/>
        </w:rPr>
        <w:t>HAPF</w:t>
      </w:r>
      <w:r w:rsidRPr="00127D23">
        <w:rPr>
          <w:sz w:val="24"/>
          <w:szCs w:val="24"/>
        </w:rPr>
        <w:t xml:space="preserve"> will determine whether the unit is eligible according to U.S. Department of Housing &amp; Urban Development (HUD) “rent reasonableness” and percent-of-income requirements. </w:t>
      </w:r>
    </w:p>
    <w:p w:rsidR="00127D23" w:rsidRPr="00127D23" w:rsidRDefault="00127D23" w:rsidP="00127D23">
      <w:pPr>
        <w:pStyle w:val="ListParagraph"/>
        <w:numPr>
          <w:ilvl w:val="0"/>
          <w:numId w:val="4"/>
        </w:numPr>
        <w:rPr>
          <w:sz w:val="24"/>
          <w:szCs w:val="24"/>
        </w:rPr>
      </w:pPr>
      <w:r w:rsidRPr="00127D23">
        <w:rPr>
          <w:sz w:val="24"/>
          <w:szCs w:val="24"/>
        </w:rPr>
        <w:t>If the unit meets eligibility rules, we will conduct a HUD-required Housing Quality Standards (HQS) inspection. * The rental subsidy begins either the date the unit passes the HQS inspection or the date your family takes possession of the unit, whichever is later. * If your family moves into the unit before it passes the HQS inspection, you are responsible for 100 percent of the rent until the date the unit passes inspection</w:t>
      </w:r>
    </w:p>
    <w:sectPr w:rsidR="00127D23" w:rsidRPr="00127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F5426"/>
    <w:multiLevelType w:val="hybridMultilevel"/>
    <w:tmpl w:val="B1CED07A"/>
    <w:lvl w:ilvl="0" w:tplc="E794C3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20D6F"/>
    <w:multiLevelType w:val="hybridMultilevel"/>
    <w:tmpl w:val="A648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DA1D14"/>
    <w:multiLevelType w:val="hybridMultilevel"/>
    <w:tmpl w:val="67AE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724AF2"/>
    <w:multiLevelType w:val="hybridMultilevel"/>
    <w:tmpl w:val="7506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10A"/>
    <w:rsid w:val="00095EF6"/>
    <w:rsid w:val="00127D23"/>
    <w:rsid w:val="0057410A"/>
    <w:rsid w:val="00897347"/>
    <w:rsid w:val="009F5E34"/>
    <w:rsid w:val="00EB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469A"/>
  <w15:chartTrackingRefBased/>
  <w15:docId w15:val="{BA29C96A-3FA3-4C9E-9302-1394E122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Perry</dc:creator>
  <cp:keywords/>
  <dc:description/>
  <cp:lastModifiedBy>Tiffany Perry</cp:lastModifiedBy>
  <cp:revision>3</cp:revision>
  <dcterms:created xsi:type="dcterms:W3CDTF">2023-11-08T21:33:00Z</dcterms:created>
  <dcterms:modified xsi:type="dcterms:W3CDTF">2023-11-08T22:12:00Z</dcterms:modified>
</cp:coreProperties>
</file>